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C9A0" w14:textId="2E318628" w:rsidR="00F44BD9" w:rsidRDefault="00FC2FFF" w:rsidP="00A27DE8">
      <w:pPr>
        <w:spacing w:line="240" w:lineRule="atLeast"/>
        <w:ind w:left="7938"/>
      </w:pPr>
      <w:r>
        <w:t>ПРОЕКТ</w:t>
      </w:r>
    </w:p>
    <w:p w14:paraId="2E80628D" w14:textId="77777777" w:rsidR="00D43664" w:rsidRDefault="00D43664">
      <w:pPr>
        <w:spacing w:line="240" w:lineRule="exact"/>
      </w:pPr>
    </w:p>
    <w:p w14:paraId="331CF7C3" w14:textId="77777777" w:rsidR="00F44BD9" w:rsidRDefault="00F44BD9">
      <w:pPr>
        <w:spacing w:line="240" w:lineRule="exact"/>
      </w:pPr>
    </w:p>
    <w:p w14:paraId="7959B865" w14:textId="77777777" w:rsidR="00F44BD9" w:rsidRDefault="00F44BD9">
      <w:pPr>
        <w:spacing w:line="240" w:lineRule="exact"/>
      </w:pPr>
    </w:p>
    <w:p w14:paraId="0204029E" w14:textId="77777777" w:rsidR="00F44BD9" w:rsidRDefault="00F44BD9">
      <w:pPr>
        <w:spacing w:line="240" w:lineRule="exact"/>
      </w:pPr>
    </w:p>
    <w:p w14:paraId="552F49E7" w14:textId="77777777" w:rsidR="00FC2FFF" w:rsidRDefault="00FC2FFF">
      <w:pPr>
        <w:spacing w:line="240" w:lineRule="exact"/>
      </w:pPr>
    </w:p>
    <w:p w14:paraId="1232FB69" w14:textId="77777777" w:rsidR="00FC2FFF" w:rsidRDefault="00FC2FFF">
      <w:pPr>
        <w:spacing w:line="240" w:lineRule="exact"/>
      </w:pPr>
    </w:p>
    <w:p w14:paraId="6EE507B1" w14:textId="77777777" w:rsidR="00F44BD9" w:rsidRDefault="00F44BD9">
      <w:pPr>
        <w:spacing w:line="276" w:lineRule="auto"/>
      </w:pPr>
    </w:p>
    <w:p w14:paraId="074C4853" w14:textId="77777777" w:rsidR="00D55774" w:rsidRDefault="00D55774" w:rsidP="00143E6E">
      <w:pPr>
        <w:spacing w:line="240" w:lineRule="auto"/>
        <w:ind w:right="140"/>
        <w:jc w:val="center"/>
        <w:rPr>
          <w:b/>
          <w:bCs/>
        </w:rPr>
      </w:pPr>
    </w:p>
    <w:p w14:paraId="5FE68194" w14:textId="77777777" w:rsidR="00C67373" w:rsidRDefault="00C67373" w:rsidP="006B2716">
      <w:pPr>
        <w:spacing w:line="240" w:lineRule="auto"/>
        <w:ind w:right="140"/>
        <w:rPr>
          <w:b/>
          <w:bCs/>
        </w:rPr>
      </w:pPr>
    </w:p>
    <w:p w14:paraId="2905F7CA" w14:textId="77777777" w:rsidR="00C67373" w:rsidRDefault="00C67373" w:rsidP="00143E6E">
      <w:pPr>
        <w:spacing w:line="240" w:lineRule="auto"/>
        <w:ind w:right="140"/>
        <w:jc w:val="center"/>
      </w:pPr>
    </w:p>
    <w:p w14:paraId="504A466F" w14:textId="77777777" w:rsidR="00E17193" w:rsidRDefault="00E17193" w:rsidP="00143E6E">
      <w:pPr>
        <w:spacing w:line="240" w:lineRule="auto"/>
        <w:ind w:right="140"/>
        <w:jc w:val="center"/>
      </w:pPr>
    </w:p>
    <w:p w14:paraId="4C7CEF8F" w14:textId="77777777" w:rsidR="00E17193" w:rsidRDefault="00E17193" w:rsidP="00143E6E">
      <w:pPr>
        <w:spacing w:line="240" w:lineRule="auto"/>
        <w:ind w:right="140"/>
        <w:jc w:val="center"/>
      </w:pPr>
    </w:p>
    <w:p w14:paraId="723D5464" w14:textId="77777777" w:rsidR="00D55774" w:rsidRPr="00FC2FFF" w:rsidRDefault="00D55774" w:rsidP="00143E6E">
      <w:pPr>
        <w:spacing w:line="240" w:lineRule="auto"/>
        <w:ind w:right="140"/>
        <w:jc w:val="center"/>
      </w:pPr>
    </w:p>
    <w:p w14:paraId="5B6AE63C" w14:textId="68AE8C59" w:rsidR="00F44BD9" w:rsidRPr="00D55774" w:rsidRDefault="00693E21" w:rsidP="00143E6E">
      <w:pPr>
        <w:spacing w:line="240" w:lineRule="auto"/>
        <w:ind w:firstLine="709"/>
        <w:jc w:val="center"/>
        <w:rPr>
          <w:b/>
        </w:rPr>
      </w:pPr>
      <w:r>
        <w:rPr>
          <w:b/>
        </w:rPr>
        <w:t>О</w:t>
      </w:r>
      <w:r w:rsidRPr="00693E21">
        <w:rPr>
          <w:b/>
        </w:rPr>
        <w:t xml:space="preserve"> внесении изменений в некоторые акты Правительства Российской Федерации</w:t>
      </w:r>
    </w:p>
    <w:p w14:paraId="35DB7405" w14:textId="77777777" w:rsidR="00D55774" w:rsidRDefault="00D55774">
      <w:pPr>
        <w:spacing w:line="276" w:lineRule="auto"/>
        <w:ind w:firstLine="709"/>
      </w:pPr>
    </w:p>
    <w:p w14:paraId="4EF814E2" w14:textId="0CE5C74F" w:rsidR="004828B0" w:rsidRDefault="00D55774" w:rsidP="00E8783A">
      <w:pPr>
        <w:spacing w:line="276" w:lineRule="auto"/>
        <w:ind w:firstLine="709"/>
      </w:pPr>
      <w:r>
        <w:t xml:space="preserve">Правительство Российской Федерации </w:t>
      </w:r>
      <w:r w:rsidR="00693E21" w:rsidRPr="00693E21">
        <w:rPr>
          <w:b/>
          <w:lang w:bidi="ru-RU"/>
        </w:rPr>
        <w:t>п о с т а н о в л я е т </w:t>
      </w:r>
      <w:r>
        <w:t>:</w:t>
      </w:r>
    </w:p>
    <w:p w14:paraId="30949CA1" w14:textId="77777777" w:rsidR="00E8783A" w:rsidRDefault="00E8783A" w:rsidP="00E8783A">
      <w:pPr>
        <w:spacing w:line="276" w:lineRule="auto"/>
        <w:ind w:firstLine="709"/>
      </w:pPr>
    </w:p>
    <w:p w14:paraId="48833F0B" w14:textId="68DCAE31" w:rsidR="00F91AA2" w:rsidRDefault="00E8783A" w:rsidP="0013447B">
      <w:pPr>
        <w:spacing w:line="276" w:lineRule="auto"/>
        <w:ind w:firstLine="709"/>
      </w:pPr>
      <w:r>
        <w:t>1.</w:t>
      </w:r>
      <w:r>
        <w:tab/>
      </w:r>
      <w:r w:rsidR="00E17193">
        <w:t xml:space="preserve">Внести </w:t>
      </w:r>
      <w:r w:rsidR="00693E21" w:rsidRPr="00693E21">
        <w:t xml:space="preserve">в </w:t>
      </w:r>
      <w:r w:rsidR="0013447B">
        <w:t xml:space="preserve">пункт 4 </w:t>
      </w:r>
      <w:r w:rsidR="00693E21" w:rsidRPr="00693E21">
        <w:t>особенност</w:t>
      </w:r>
      <w:r w:rsidR="0013447B">
        <w:t>ей</w:t>
      </w:r>
      <w:r w:rsidR="00693E21" w:rsidRPr="00693E21">
        <w:t xml:space="preserve">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утвержденные постановлением Правительства Российской Федерации</w:t>
      </w:r>
      <w:r w:rsidR="00E17193">
        <w:t xml:space="preserve"> </w:t>
      </w:r>
      <w:r w:rsidR="00693E21" w:rsidRPr="00693E21">
        <w:t>от 2 апреля 2022 г. № 575</w:t>
      </w:r>
      <w:r w:rsidR="006B2716">
        <w:t xml:space="preserve"> </w:t>
      </w:r>
      <w:r w:rsidR="006B2716" w:rsidRPr="006B2716">
        <w:t>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</w:t>
      </w:r>
      <w:r w:rsidR="00693E21" w:rsidRPr="00693E21">
        <w:t xml:space="preserve"> (Собрание законодательства Российской Ф</w:t>
      </w:r>
      <w:r w:rsidR="00E17193">
        <w:t>едерации, 2022, № 15, ст. 2494</w:t>
      </w:r>
      <w:r w:rsidR="00325C3F">
        <w:t xml:space="preserve">; </w:t>
      </w:r>
      <w:r w:rsidR="00325C3F" w:rsidRPr="00325C3F">
        <w:t>2023, № 1, ст. 305</w:t>
      </w:r>
      <w:r w:rsidR="00E17193">
        <w:t>)</w:t>
      </w:r>
      <w:r w:rsidR="00F91AA2">
        <w:t xml:space="preserve">, следующие </w:t>
      </w:r>
      <w:r w:rsidR="00E17193">
        <w:t>изменени</w:t>
      </w:r>
      <w:r w:rsidR="00F91AA2">
        <w:t>я:</w:t>
      </w:r>
    </w:p>
    <w:p w14:paraId="3191F0EC" w14:textId="68727995" w:rsidR="000C08D4" w:rsidRDefault="0013447B" w:rsidP="0013447B">
      <w:pPr>
        <w:spacing w:line="276" w:lineRule="auto"/>
        <w:ind w:firstLine="709"/>
      </w:pPr>
      <w:r>
        <w:t>слова "до 1 января 202</w:t>
      </w:r>
      <w:r w:rsidR="00722912">
        <w:t>4</w:t>
      </w:r>
      <w:r>
        <w:t xml:space="preserve"> г." </w:t>
      </w:r>
      <w:r w:rsidR="00F91AA2">
        <w:t xml:space="preserve">заменить </w:t>
      </w:r>
      <w:r>
        <w:t>словами</w:t>
      </w:r>
      <w:r w:rsidR="00F91AA2">
        <w:t xml:space="preserve"> "до 1 января 2025 г.";</w:t>
      </w:r>
    </w:p>
    <w:p w14:paraId="104945C3" w14:textId="31BAC278" w:rsidR="00F91AA2" w:rsidRDefault="007A5952" w:rsidP="0013447B">
      <w:pPr>
        <w:spacing w:line="276" w:lineRule="auto"/>
        <w:ind w:firstLine="709"/>
      </w:pPr>
      <w:r>
        <w:t xml:space="preserve">абзац первый </w:t>
      </w:r>
      <w:r w:rsidR="00F91AA2">
        <w:t>подпункт</w:t>
      </w:r>
      <w:r>
        <w:t>а</w:t>
      </w:r>
      <w:bookmarkStart w:id="0" w:name="_GoBack"/>
      <w:bookmarkEnd w:id="0"/>
      <w:r w:rsidR="00F91AA2">
        <w:t xml:space="preserve"> </w:t>
      </w:r>
      <w:r w:rsidR="00325C3F">
        <w:t>"</w:t>
      </w:r>
      <w:r w:rsidR="00F91AA2">
        <w:t>а</w:t>
      </w:r>
      <w:r w:rsidR="00325C3F">
        <w:t>"</w:t>
      </w:r>
      <w:r w:rsidR="00F91AA2">
        <w:t xml:space="preserve"> признать утратившим силу.</w:t>
      </w:r>
    </w:p>
    <w:p w14:paraId="24DF5A6C" w14:textId="5F6B88A9" w:rsidR="00F44BD9" w:rsidRDefault="00E8783A" w:rsidP="006B2716">
      <w:pPr>
        <w:spacing w:line="276" w:lineRule="auto"/>
        <w:ind w:firstLine="709"/>
      </w:pPr>
      <w:r w:rsidRPr="00C67373">
        <w:t>2.</w:t>
      </w:r>
      <w:r w:rsidRPr="00C67373">
        <w:tab/>
      </w:r>
      <w:r w:rsidR="00693E21" w:rsidRPr="00693E21">
        <w:t>Внести в пункт 2 постановления Правительства</w:t>
      </w:r>
      <w:r w:rsidR="006B2716">
        <w:br/>
      </w:r>
      <w:r w:rsidR="00693E21" w:rsidRPr="00693E21">
        <w:t>Российской Федерации от 4 апреля 2022 г. № 579 "Об установлении особенностей внесения изменений в проектную документацию</w:t>
      </w:r>
      <w:r w:rsidR="006B2716">
        <w:br/>
      </w:r>
      <w:r w:rsidR="00693E21" w:rsidRPr="00693E21">
        <w:t>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документации"</w:t>
      </w:r>
      <w:r w:rsidR="0013447B">
        <w:t xml:space="preserve"> </w:t>
      </w:r>
      <w:r w:rsidR="00693E21" w:rsidRPr="00693E21">
        <w:t>(Собрание законодательства Российской Федерации, 2022, № 15, ст. 2498</w:t>
      </w:r>
      <w:r w:rsidR="00325C3F">
        <w:t xml:space="preserve">; </w:t>
      </w:r>
      <w:r w:rsidR="00325C3F" w:rsidRPr="00325C3F">
        <w:t xml:space="preserve">2023, № 1, </w:t>
      </w:r>
      <w:r w:rsidR="00325C3F" w:rsidRPr="00325C3F">
        <w:lastRenderedPageBreak/>
        <w:t>ст. 305</w:t>
      </w:r>
      <w:r w:rsidR="00693E21" w:rsidRPr="00693E21">
        <w:t>) изменение, заменив слова</w:t>
      </w:r>
      <w:r w:rsidR="006B2716">
        <w:t xml:space="preserve"> </w:t>
      </w:r>
      <w:r w:rsidR="00693E21" w:rsidRPr="00693E21">
        <w:t>"по 31 декабря 202</w:t>
      </w:r>
      <w:r w:rsidR="00722912">
        <w:t>3</w:t>
      </w:r>
      <w:r w:rsidR="00693E21" w:rsidRPr="00693E21">
        <w:t xml:space="preserve"> г." словами "по 31 декабря 2024 г.".</w:t>
      </w:r>
    </w:p>
    <w:p w14:paraId="537C1CC4" w14:textId="1C826311" w:rsidR="0013447B" w:rsidRDefault="0013447B" w:rsidP="00342766">
      <w:pPr>
        <w:ind w:firstLine="851"/>
      </w:pPr>
      <w:r>
        <w:t>3.</w:t>
      </w:r>
      <w:r>
        <w:tab/>
        <w:t xml:space="preserve">Внести в пункт 5 </w:t>
      </w:r>
      <w:r w:rsidRPr="0013447B">
        <w:t>особенностей внесения изменений</w:t>
      </w:r>
      <w:r>
        <w:br/>
      </w:r>
      <w:r w:rsidRPr="0013447B">
        <w:t>в проектную документацию</w:t>
      </w:r>
      <w:r>
        <w:t xml:space="preserve"> </w:t>
      </w:r>
      <w:r w:rsidRPr="0013447B">
        <w:t>и (или) результаты инженерных изысканий, получившие положительное заключение государственной экспертизы,</w:t>
      </w:r>
      <w:r>
        <w:br/>
      </w:r>
      <w:r w:rsidRPr="0013447B">
        <w:t>в том числе</w:t>
      </w:r>
      <w:r>
        <w:t xml:space="preserve"> </w:t>
      </w:r>
      <w:r w:rsidRPr="0013447B">
        <w:t>в связи с заменой строительных ресурсов на аналоги, особенностей</w:t>
      </w:r>
      <w:r>
        <w:t xml:space="preserve"> </w:t>
      </w:r>
      <w:r w:rsidRPr="0013447B">
        <w:t>и случаев проведения государственной экспертизы проектной документации</w:t>
      </w:r>
      <w:r>
        <w:t>, утвержденных постановлением</w:t>
      </w:r>
      <w:r w:rsidRPr="0013447B">
        <w:t xml:space="preserve"> Правительства</w:t>
      </w:r>
      <w:r>
        <w:t xml:space="preserve"> </w:t>
      </w:r>
      <w:r w:rsidRPr="0013447B">
        <w:t>Российской Федерации от 4 апреля 2022 г. № 579 "Об установлении особенностей внесения изменений в проектную документацию</w:t>
      </w:r>
      <w:r>
        <w:t xml:space="preserve"> </w:t>
      </w:r>
      <w:r w:rsidRPr="0013447B">
        <w:t>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документации"</w:t>
      </w:r>
      <w:r>
        <w:t xml:space="preserve"> </w:t>
      </w:r>
      <w:r w:rsidRPr="0013447B">
        <w:t>(Собрание законодательства Российской Федерации, 2022, № 15, ст. 2498</w:t>
      </w:r>
      <w:r w:rsidR="006A3B7C">
        <w:t>;</w:t>
      </w:r>
      <w:r w:rsidR="006A3B7C" w:rsidRPr="006A3B7C">
        <w:t xml:space="preserve"> </w:t>
      </w:r>
      <w:r w:rsidR="006A3B7C" w:rsidRPr="00325C3F">
        <w:t>2023, № 1, ст. 305</w:t>
      </w:r>
      <w:r w:rsidRPr="0013447B">
        <w:t>)</w:t>
      </w:r>
      <w:r w:rsidR="000B6859">
        <w:t xml:space="preserve"> изменение</w:t>
      </w:r>
      <w:r w:rsidR="00342766">
        <w:t xml:space="preserve">, заменив </w:t>
      </w:r>
      <w:r>
        <w:t>слова</w:t>
      </w:r>
      <w:r w:rsidR="006A3B7C">
        <w:t xml:space="preserve"> </w:t>
      </w:r>
      <w:r w:rsidRPr="0013447B">
        <w:t>"до 31 декабря 202</w:t>
      </w:r>
      <w:r w:rsidR="00722912">
        <w:t>3</w:t>
      </w:r>
      <w:r w:rsidRPr="0013447B">
        <w:t xml:space="preserve"> г.</w:t>
      </w:r>
      <w:r w:rsidR="00722912" w:rsidRPr="0013447B">
        <w:t>"</w:t>
      </w:r>
      <w:r>
        <w:t xml:space="preserve"> словами</w:t>
      </w:r>
      <w:r w:rsidR="00342766">
        <w:t xml:space="preserve"> </w:t>
      </w:r>
      <w:r w:rsidRPr="0013447B">
        <w:t>"</w:t>
      </w:r>
      <w:r>
        <w:t>до 31 декабря 2024</w:t>
      </w:r>
      <w:r w:rsidRPr="0013447B">
        <w:t xml:space="preserve"> г."</w:t>
      </w:r>
      <w:r w:rsidR="00F811A3">
        <w:t>.</w:t>
      </w:r>
    </w:p>
    <w:p w14:paraId="6FFF159E" w14:textId="77777777" w:rsidR="00E17193" w:rsidRDefault="00E17193" w:rsidP="002D2B66">
      <w:pPr>
        <w:ind w:firstLine="851"/>
      </w:pPr>
    </w:p>
    <w:p w14:paraId="31AA334E" w14:textId="77777777" w:rsidR="00F811A3" w:rsidRDefault="00F811A3" w:rsidP="002D2B66">
      <w:pPr>
        <w:ind w:firstLine="851"/>
      </w:pPr>
    </w:p>
    <w:p w14:paraId="279CA678" w14:textId="27D101C8" w:rsidR="00F44BD9" w:rsidRDefault="004828B0">
      <w:r>
        <w:t>Председатель Правительства</w:t>
      </w:r>
    </w:p>
    <w:p w14:paraId="183E1F77" w14:textId="2C669578" w:rsidR="004828B0" w:rsidRDefault="004828B0" w:rsidP="004828B0">
      <w:pPr>
        <w:ind w:firstLine="426"/>
      </w:pPr>
      <w:r>
        <w:t>Российской Федерации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М. Мишустин</w:t>
      </w:r>
    </w:p>
    <w:p w14:paraId="2D5E1F63" w14:textId="51A32D18" w:rsidR="005D6FA1" w:rsidRDefault="005D6FA1" w:rsidP="00E17193">
      <w:pPr>
        <w:spacing w:line="240" w:lineRule="auto"/>
        <w:jc w:val="left"/>
      </w:pPr>
    </w:p>
    <w:sectPr w:rsidR="005D6FA1" w:rsidSect="00DE066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07475" w14:textId="77777777" w:rsidR="00310A8A" w:rsidRDefault="00310A8A">
      <w:pPr>
        <w:spacing w:line="240" w:lineRule="auto"/>
      </w:pPr>
      <w:r>
        <w:separator/>
      </w:r>
    </w:p>
  </w:endnote>
  <w:endnote w:type="continuationSeparator" w:id="0">
    <w:p w14:paraId="4D52525B" w14:textId="77777777" w:rsidR="00310A8A" w:rsidRDefault="00310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81CC" w14:textId="77777777" w:rsidR="00F44BD9" w:rsidRDefault="00F44BD9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E5EA" w14:textId="77777777" w:rsidR="00F44BD9" w:rsidRDefault="00F44BD9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CFDCA" w14:textId="77777777" w:rsidR="00310A8A" w:rsidRDefault="00310A8A">
      <w:pPr>
        <w:spacing w:line="240" w:lineRule="auto"/>
      </w:pPr>
      <w:r>
        <w:separator/>
      </w:r>
    </w:p>
  </w:footnote>
  <w:footnote w:type="continuationSeparator" w:id="0">
    <w:p w14:paraId="6F31EC61" w14:textId="77777777" w:rsidR="00310A8A" w:rsidRDefault="00310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B1A8E" w14:textId="23428CC2" w:rsidR="00F44BD9" w:rsidRDefault="0089084E">
    <w:pPr>
      <w:pStyle w:val="a4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A595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F61D" w14:textId="77777777" w:rsidR="00F44BD9" w:rsidRDefault="00F44BD9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8C6"/>
    <w:multiLevelType w:val="hybridMultilevel"/>
    <w:tmpl w:val="13E450CE"/>
    <w:styleLink w:val="1"/>
    <w:lvl w:ilvl="0" w:tplc="5DE6A4BE">
      <w:start w:val="1"/>
      <w:numFmt w:val="decimal"/>
      <w:lvlText w:val="%1."/>
      <w:lvlJc w:val="left"/>
      <w:pPr>
        <w:tabs>
          <w:tab w:val="num" w:pos="1418"/>
        </w:tabs>
        <w:ind w:left="567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0780">
      <w:start w:val="1"/>
      <w:numFmt w:val="lowerLetter"/>
      <w:lvlText w:val="%2."/>
      <w:lvlJc w:val="left"/>
      <w:pPr>
        <w:tabs>
          <w:tab w:val="num" w:pos="1407"/>
        </w:tabs>
        <w:ind w:left="556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CA5A4">
      <w:start w:val="1"/>
      <w:numFmt w:val="lowerRoman"/>
      <w:lvlText w:val="%3."/>
      <w:lvlJc w:val="left"/>
      <w:pPr>
        <w:tabs>
          <w:tab w:val="num" w:pos="2126"/>
        </w:tabs>
        <w:ind w:left="1275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C3D4C">
      <w:start w:val="1"/>
      <w:numFmt w:val="decimal"/>
      <w:lvlText w:val="%4."/>
      <w:lvlJc w:val="left"/>
      <w:pPr>
        <w:tabs>
          <w:tab w:val="num" w:pos="2846"/>
        </w:tabs>
        <w:ind w:left="1995" w:firstLine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287C0">
      <w:start w:val="1"/>
      <w:numFmt w:val="lowerLetter"/>
      <w:lvlText w:val="%5."/>
      <w:lvlJc w:val="left"/>
      <w:pPr>
        <w:tabs>
          <w:tab w:val="num" w:pos="3566"/>
        </w:tabs>
        <w:ind w:left="2715" w:firstLine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EF50C">
      <w:start w:val="1"/>
      <w:numFmt w:val="lowerRoman"/>
      <w:lvlText w:val="%6."/>
      <w:lvlJc w:val="left"/>
      <w:pPr>
        <w:tabs>
          <w:tab w:val="num" w:pos="4286"/>
        </w:tabs>
        <w:ind w:left="3435" w:firstLine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439F8">
      <w:start w:val="1"/>
      <w:numFmt w:val="decimal"/>
      <w:lvlText w:val="%7."/>
      <w:lvlJc w:val="left"/>
      <w:pPr>
        <w:tabs>
          <w:tab w:val="num" w:pos="5006"/>
        </w:tabs>
        <w:ind w:left="4155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03D9E">
      <w:start w:val="1"/>
      <w:numFmt w:val="lowerLetter"/>
      <w:lvlText w:val="%8."/>
      <w:lvlJc w:val="left"/>
      <w:pPr>
        <w:tabs>
          <w:tab w:val="num" w:pos="5726"/>
        </w:tabs>
        <w:ind w:left="4875" w:firstLine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C708E">
      <w:start w:val="1"/>
      <w:numFmt w:val="lowerRoman"/>
      <w:lvlText w:val="%9."/>
      <w:lvlJc w:val="left"/>
      <w:pPr>
        <w:tabs>
          <w:tab w:val="num" w:pos="6446"/>
        </w:tabs>
        <w:ind w:left="5595" w:firstLine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DE0DE1"/>
    <w:multiLevelType w:val="hybridMultilevel"/>
    <w:tmpl w:val="13E450C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9"/>
    <w:rsid w:val="00002761"/>
    <w:rsid w:val="00003EEE"/>
    <w:rsid w:val="000111D0"/>
    <w:rsid w:val="00015EB9"/>
    <w:rsid w:val="00056272"/>
    <w:rsid w:val="00063B07"/>
    <w:rsid w:val="00091CDC"/>
    <w:rsid w:val="000B398C"/>
    <w:rsid w:val="000B6859"/>
    <w:rsid w:val="000C08D4"/>
    <w:rsid w:val="000D3B33"/>
    <w:rsid w:val="000E12C0"/>
    <w:rsid w:val="0013447B"/>
    <w:rsid w:val="00137852"/>
    <w:rsid w:val="00141115"/>
    <w:rsid w:val="00143E6E"/>
    <w:rsid w:val="001C783E"/>
    <w:rsid w:val="001E6847"/>
    <w:rsid w:val="00213452"/>
    <w:rsid w:val="00287BCC"/>
    <w:rsid w:val="002966CA"/>
    <w:rsid w:val="002D2B66"/>
    <w:rsid w:val="002D4A35"/>
    <w:rsid w:val="002E3277"/>
    <w:rsid w:val="002F7C04"/>
    <w:rsid w:val="00306F76"/>
    <w:rsid w:val="00310A8A"/>
    <w:rsid w:val="00325C3F"/>
    <w:rsid w:val="00326A54"/>
    <w:rsid w:val="00342766"/>
    <w:rsid w:val="00373E59"/>
    <w:rsid w:val="003F7A27"/>
    <w:rsid w:val="0042662B"/>
    <w:rsid w:val="00446A10"/>
    <w:rsid w:val="004576D7"/>
    <w:rsid w:val="0046075C"/>
    <w:rsid w:val="004828B0"/>
    <w:rsid w:val="00492D96"/>
    <w:rsid w:val="004E217A"/>
    <w:rsid w:val="004E6095"/>
    <w:rsid w:val="00532CB9"/>
    <w:rsid w:val="00583CB7"/>
    <w:rsid w:val="00585E7D"/>
    <w:rsid w:val="00597ABE"/>
    <w:rsid w:val="005A1140"/>
    <w:rsid w:val="005C0346"/>
    <w:rsid w:val="005D6FA1"/>
    <w:rsid w:val="00693E21"/>
    <w:rsid w:val="006A3B7C"/>
    <w:rsid w:val="006B19D8"/>
    <w:rsid w:val="006B2170"/>
    <w:rsid w:val="006B2716"/>
    <w:rsid w:val="006B418D"/>
    <w:rsid w:val="006C3F62"/>
    <w:rsid w:val="00721966"/>
    <w:rsid w:val="00722912"/>
    <w:rsid w:val="00727D03"/>
    <w:rsid w:val="00787341"/>
    <w:rsid w:val="007A5952"/>
    <w:rsid w:val="0080518B"/>
    <w:rsid w:val="00813C6B"/>
    <w:rsid w:val="00814889"/>
    <w:rsid w:val="008826F3"/>
    <w:rsid w:val="0089084E"/>
    <w:rsid w:val="00892D55"/>
    <w:rsid w:val="00893F1C"/>
    <w:rsid w:val="00896B09"/>
    <w:rsid w:val="008C54BE"/>
    <w:rsid w:val="009315F9"/>
    <w:rsid w:val="00A26B86"/>
    <w:rsid w:val="00A27DE8"/>
    <w:rsid w:val="00A34B27"/>
    <w:rsid w:val="00A75DFD"/>
    <w:rsid w:val="00A81B84"/>
    <w:rsid w:val="00AA6E31"/>
    <w:rsid w:val="00B05C33"/>
    <w:rsid w:val="00B1107A"/>
    <w:rsid w:val="00B5381D"/>
    <w:rsid w:val="00B57A59"/>
    <w:rsid w:val="00B954E0"/>
    <w:rsid w:val="00BE4FFE"/>
    <w:rsid w:val="00C67373"/>
    <w:rsid w:val="00C84F70"/>
    <w:rsid w:val="00CA2FB3"/>
    <w:rsid w:val="00CA3078"/>
    <w:rsid w:val="00CC28F9"/>
    <w:rsid w:val="00CD2D65"/>
    <w:rsid w:val="00D43664"/>
    <w:rsid w:val="00D55774"/>
    <w:rsid w:val="00D97D86"/>
    <w:rsid w:val="00DE0668"/>
    <w:rsid w:val="00E17193"/>
    <w:rsid w:val="00E45885"/>
    <w:rsid w:val="00E8783A"/>
    <w:rsid w:val="00E97584"/>
    <w:rsid w:val="00EC2C35"/>
    <w:rsid w:val="00F27F78"/>
    <w:rsid w:val="00F40C26"/>
    <w:rsid w:val="00F41CD0"/>
    <w:rsid w:val="00F44BD9"/>
    <w:rsid w:val="00F56FD7"/>
    <w:rsid w:val="00F811A3"/>
    <w:rsid w:val="00F91AA2"/>
    <w:rsid w:val="00FB7225"/>
    <w:rsid w:val="00FC2FFF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6C8"/>
  <w15:docId w15:val="{921675EB-FA08-4B33-8001-1CB633D3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153"/>
        <w:tab w:val="right" w:pos="8306"/>
      </w:tabs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14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889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List Paragraph"/>
    <w:basedOn w:val="a"/>
    <w:uiPriority w:val="34"/>
    <w:qFormat/>
    <w:rsid w:val="00E8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Галь</dc:creator>
  <cp:lastModifiedBy>d08.Normativ</cp:lastModifiedBy>
  <cp:revision>9</cp:revision>
  <dcterms:created xsi:type="dcterms:W3CDTF">2022-09-19T13:06:00Z</dcterms:created>
  <dcterms:modified xsi:type="dcterms:W3CDTF">2023-10-23T07:09:00Z</dcterms:modified>
</cp:coreProperties>
</file>